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4020" w14:textId="38C8B1CD" w:rsidR="00FC1C65" w:rsidRPr="00FC1C65" w:rsidRDefault="00FC1C65" w:rsidP="00FC1C65">
      <w:pPr>
        <w:rPr>
          <w:b/>
          <w:bCs/>
        </w:rPr>
      </w:pPr>
      <w:r w:rsidRPr="00FC1C65">
        <w:rPr>
          <w:b/>
          <w:bCs/>
        </w:rPr>
        <w:t xml:space="preserve">Das Handlungsfeld „Einen Betrieb im Elektrotechniker-Handwerk führen und organisieren“ </w:t>
      </w:r>
      <w:r w:rsidR="00162918">
        <w:rPr>
          <w:b/>
          <w:bCs/>
        </w:rPr>
        <w:br/>
      </w:r>
      <w:r w:rsidRPr="00FC1C65">
        <w:rPr>
          <w:b/>
          <w:bCs/>
        </w:rPr>
        <w:t xml:space="preserve">besteht </w:t>
      </w:r>
      <w:proofErr w:type="gramStart"/>
      <w:r w:rsidRPr="00FC1C65">
        <w:rPr>
          <w:b/>
          <w:bCs/>
        </w:rPr>
        <w:t>aus folgenden</w:t>
      </w:r>
      <w:proofErr w:type="gramEnd"/>
      <w:r w:rsidRPr="00FC1C65">
        <w:rPr>
          <w:b/>
          <w:bCs/>
        </w:rPr>
        <w:t xml:space="preserve"> Qualifikationen:</w:t>
      </w:r>
    </w:p>
    <w:p w14:paraId="5DFB4294" w14:textId="7C35F4D1" w:rsidR="00FC1C65" w:rsidRPr="00FD4A0C" w:rsidRDefault="00FC1C65" w:rsidP="199E363B">
      <w:r w:rsidRPr="00FD4A0C">
        <w:rPr>
          <w:b/>
          <w:bCs/>
        </w:rPr>
        <w:t>1. betriebliche Kosten analysieren und für die Preisgestaltung und Effizienzsteigerung</w:t>
      </w:r>
      <w:r w:rsidR="003B0587" w:rsidRPr="00FD4A0C">
        <w:rPr>
          <w:b/>
          <w:bCs/>
        </w:rPr>
        <w:t xml:space="preserve"> </w:t>
      </w:r>
      <w:r w:rsidRPr="00FD4A0C">
        <w:rPr>
          <w:b/>
          <w:bCs/>
        </w:rPr>
        <w:t>nutzen, hierzu zählen insbesondere:</w:t>
      </w:r>
    </w:p>
    <w:p w14:paraId="0B361264" w14:textId="1445E7A6" w:rsidR="00FC1C65" w:rsidRPr="00772217" w:rsidRDefault="00FC1C65" w:rsidP="199E363B">
      <w:pPr>
        <w:pStyle w:val="Listenabsatz"/>
        <w:numPr>
          <w:ilvl w:val="0"/>
          <w:numId w:val="3"/>
        </w:numPr>
      </w:pPr>
      <w:r w:rsidRPr="00772217">
        <w:t>betriebliche Kosten ermitteln, dabei betriebswirtschaftliche Zusammenhänge berücksichtigen,</w:t>
      </w:r>
    </w:p>
    <w:p w14:paraId="346C4C03" w14:textId="02619CDB" w:rsidR="00FC1C65" w:rsidRPr="00772217" w:rsidRDefault="00FC1C65" w:rsidP="199E363B">
      <w:pPr>
        <w:pStyle w:val="Listenabsatz"/>
        <w:numPr>
          <w:ilvl w:val="0"/>
          <w:numId w:val="3"/>
        </w:numPr>
      </w:pPr>
      <w:r w:rsidRPr="00772217">
        <w:t>betriebliche Kostenstrukturen überprüfen,</w:t>
      </w:r>
    </w:p>
    <w:p w14:paraId="39ACE615" w14:textId="04A83726" w:rsidR="00FC1C65" w:rsidRPr="00772217" w:rsidRDefault="00FC1C65" w:rsidP="199E363B">
      <w:pPr>
        <w:pStyle w:val="Listenabsatz"/>
        <w:numPr>
          <w:ilvl w:val="0"/>
          <w:numId w:val="3"/>
        </w:numPr>
      </w:pPr>
      <w:r w:rsidRPr="00772217">
        <w:t>betriebliche Kennzahlen ermitteln und vergleichen,</w:t>
      </w:r>
    </w:p>
    <w:p w14:paraId="3903890C" w14:textId="02AE7FA7" w:rsidR="00FC1C65" w:rsidRPr="00772217" w:rsidRDefault="00FC1C65" w:rsidP="199E363B">
      <w:pPr>
        <w:pStyle w:val="Listenabsatz"/>
        <w:numPr>
          <w:ilvl w:val="0"/>
          <w:numId w:val="3"/>
        </w:numPr>
      </w:pPr>
      <w:r w:rsidRPr="00772217">
        <w:t>Maßnahmen zur Effizienzsteigerung ableiten und</w:t>
      </w:r>
    </w:p>
    <w:p w14:paraId="57AD6DE5" w14:textId="210947AB" w:rsidR="00FC1C65" w:rsidRPr="00772217" w:rsidRDefault="00FC1C65" w:rsidP="199E363B">
      <w:pPr>
        <w:pStyle w:val="Listenabsatz"/>
        <w:numPr>
          <w:ilvl w:val="0"/>
          <w:numId w:val="3"/>
        </w:numPr>
      </w:pPr>
      <w:r w:rsidRPr="00772217">
        <w:t>Stundenverrechnungssätze anhand vorgegebener Kostenstrukturen berechnen,</w:t>
      </w:r>
    </w:p>
    <w:p w14:paraId="311642FB" w14:textId="3C0D3E6E" w:rsidR="00FC1C65" w:rsidRPr="00772217" w:rsidRDefault="00FC1C65" w:rsidP="00FC1C65">
      <w:pPr>
        <w:rPr>
          <w:b/>
          <w:bCs/>
        </w:rPr>
      </w:pPr>
      <w:r w:rsidRPr="00772217">
        <w:rPr>
          <w:b/>
          <w:bCs/>
        </w:rPr>
        <w:t xml:space="preserve">2. Marketingmaßnahmen zur Kundengewinnung und -pflege erarbeiten, hierzu </w:t>
      </w:r>
      <w:r w:rsidRPr="00772217">
        <w:t>zählen</w:t>
      </w:r>
      <w:r w:rsidR="003B0587" w:rsidRPr="00772217">
        <w:t xml:space="preserve"> </w:t>
      </w:r>
      <w:r w:rsidRPr="00772217">
        <w:t>insbesondere:</w:t>
      </w:r>
    </w:p>
    <w:p w14:paraId="3188A19F" w14:textId="4829B9A5" w:rsidR="00FC1C65" w:rsidRPr="00772217" w:rsidRDefault="00FC1C65" w:rsidP="00FC1C65">
      <w:pPr>
        <w:pStyle w:val="Listenabsatz"/>
        <w:numPr>
          <w:ilvl w:val="0"/>
          <w:numId w:val="4"/>
        </w:numPr>
      </w:pPr>
      <w:r w:rsidRPr="00772217">
        <w:t>Auswirkungen technologischer, wirtschaftlicher, rechtlicher und gesellschaftlicher Entwicklungen sowie veränderter Kundenanforderungen auf das Leistungsangebot darstellen und begründen,</w:t>
      </w:r>
    </w:p>
    <w:p w14:paraId="4745F5C9" w14:textId="4279FCF3" w:rsidR="00FC1C65" w:rsidRPr="00772217" w:rsidRDefault="00FC1C65" w:rsidP="00FC1C65">
      <w:pPr>
        <w:pStyle w:val="Listenabsatz"/>
        <w:numPr>
          <w:ilvl w:val="0"/>
          <w:numId w:val="4"/>
        </w:numPr>
      </w:pPr>
      <w:r w:rsidRPr="00772217">
        <w:t>Möglichkeiten der Auftragsbeschaffung darstellen und Marketingmaßnahmen zur Kundengewinnung und -pflege entwickeln,</w:t>
      </w:r>
    </w:p>
    <w:p w14:paraId="43598838" w14:textId="6C4E1A66" w:rsidR="00FC1C65" w:rsidRPr="00772217" w:rsidRDefault="00FC1C65" w:rsidP="00FC1C65">
      <w:pPr>
        <w:pStyle w:val="Listenabsatz"/>
        <w:numPr>
          <w:ilvl w:val="0"/>
          <w:numId w:val="4"/>
        </w:numPr>
      </w:pPr>
      <w:r w:rsidRPr="00772217">
        <w:t>Informationen über Produkte und über das Leistungsspektrum des Betriebs erstellen sowie</w:t>
      </w:r>
    </w:p>
    <w:p w14:paraId="5CCBB5B1" w14:textId="4BD40BD2" w:rsidR="00FC1C65" w:rsidRPr="00772217" w:rsidRDefault="00FC1C65" w:rsidP="00FC1C65">
      <w:pPr>
        <w:pStyle w:val="Listenabsatz"/>
        <w:numPr>
          <w:ilvl w:val="0"/>
          <w:numId w:val="4"/>
        </w:numPr>
      </w:pPr>
      <w:r w:rsidRPr="00772217">
        <w:t>Vertriebswege ermitteln und bewerten,</w:t>
      </w:r>
    </w:p>
    <w:p w14:paraId="0E062FFB" w14:textId="77777777" w:rsidR="00FC1C65" w:rsidRPr="00772217" w:rsidRDefault="00FC1C65" w:rsidP="00FC1C65">
      <w:pPr>
        <w:rPr>
          <w:b/>
          <w:bCs/>
        </w:rPr>
      </w:pPr>
      <w:r w:rsidRPr="00772217">
        <w:rPr>
          <w:b/>
          <w:bCs/>
        </w:rPr>
        <w:t>3. betriebliches Qualitätsmanagement entwickeln, hierzu zählen insbesondere:</w:t>
      </w:r>
    </w:p>
    <w:p w14:paraId="1E6B5A25" w14:textId="67F73C0D" w:rsidR="00FC1C65" w:rsidRPr="00772217" w:rsidRDefault="00FC1C65" w:rsidP="00FC1C65">
      <w:pPr>
        <w:pStyle w:val="Listenabsatz"/>
        <w:numPr>
          <w:ilvl w:val="0"/>
          <w:numId w:val="12"/>
        </w:numPr>
      </w:pPr>
      <w:r w:rsidRPr="00772217">
        <w:t>Bedeutung des betrieblichen Qualitätsmanagements darstellen und beurteilen,</w:t>
      </w:r>
    </w:p>
    <w:p w14:paraId="176E0C7E" w14:textId="73AF8EFF" w:rsidR="00FC1C65" w:rsidRPr="00772217" w:rsidRDefault="00FC1C65" w:rsidP="00FC1C65">
      <w:pPr>
        <w:pStyle w:val="Listenabsatz"/>
        <w:numPr>
          <w:ilvl w:val="0"/>
          <w:numId w:val="12"/>
        </w:numPr>
      </w:pPr>
      <w:r w:rsidRPr="00772217">
        <w:t>Qualitätsmanagementsysteme unterscheiden und beurteilen,</w:t>
      </w:r>
    </w:p>
    <w:p w14:paraId="41916C26" w14:textId="4948D55A" w:rsidR="00FC1C65" w:rsidRPr="00772217" w:rsidRDefault="00FC1C65" w:rsidP="00FC1C65">
      <w:pPr>
        <w:pStyle w:val="Listenabsatz"/>
        <w:numPr>
          <w:ilvl w:val="0"/>
          <w:numId w:val="12"/>
        </w:numPr>
      </w:pPr>
      <w:r w:rsidRPr="00772217">
        <w:t>Maßnahmen zur Kontrolle und Dokumentation der Leistungen erläutern, begründen und bewerten, insbesondere unter Berücksichtigung von Qualitätsstandards, Rechtsvorschriften und technischen Normen und</w:t>
      </w:r>
    </w:p>
    <w:p w14:paraId="02EED2E3" w14:textId="6DF479C3" w:rsidR="00FC1C65" w:rsidRPr="00772217" w:rsidRDefault="00FC1C65" w:rsidP="00FC1C65">
      <w:pPr>
        <w:pStyle w:val="Listenabsatz"/>
        <w:numPr>
          <w:ilvl w:val="0"/>
          <w:numId w:val="12"/>
        </w:numPr>
      </w:pPr>
      <w:r w:rsidRPr="00772217">
        <w:t>Maßnahmen zur kontinuierlichen Verbesserung von Arbeits- und Geschäftsprozessen festlegen und bewerten.</w:t>
      </w:r>
    </w:p>
    <w:p w14:paraId="1F1D0337" w14:textId="77777777" w:rsidR="00FC1C65" w:rsidRPr="00772217" w:rsidRDefault="00FC1C65" w:rsidP="199E363B">
      <w:pPr>
        <w:rPr>
          <w:b/>
          <w:bCs/>
        </w:rPr>
      </w:pPr>
      <w:r w:rsidRPr="00772217">
        <w:rPr>
          <w:b/>
          <w:bCs/>
        </w:rPr>
        <w:t>4. Personal unter Berücksichtigung gewerbespezifischer Bedingungen planen und anleiten, Personalentwicklung planen, hierzu zählen insbesondere:</w:t>
      </w:r>
    </w:p>
    <w:p w14:paraId="37112A07" w14:textId="11DE9453" w:rsidR="00FC1C65" w:rsidRPr="00772217" w:rsidRDefault="00FC1C65" w:rsidP="199E363B">
      <w:pPr>
        <w:pStyle w:val="Listenabsatz"/>
        <w:numPr>
          <w:ilvl w:val="0"/>
          <w:numId w:val="7"/>
        </w:numPr>
      </w:pPr>
      <w:r w:rsidRPr="00772217">
        <w:t>Einsatz von Personal disponieren,</w:t>
      </w:r>
    </w:p>
    <w:p w14:paraId="3C69590D" w14:textId="0ED719E5" w:rsidR="00FC1C65" w:rsidRPr="00772217" w:rsidRDefault="00FC1C65" w:rsidP="199E363B">
      <w:pPr>
        <w:pStyle w:val="Listenabsatz"/>
        <w:numPr>
          <w:ilvl w:val="0"/>
          <w:numId w:val="7"/>
        </w:numPr>
      </w:pPr>
      <w:r w:rsidRPr="00772217">
        <w:t>Einsatz von Auszubildenden auf Grundlage des betrieblichen Ausbildungsplans</w:t>
      </w:r>
      <w:r w:rsidR="00162918" w:rsidRPr="00772217">
        <w:t xml:space="preserve"> </w:t>
      </w:r>
      <w:r w:rsidRPr="00772217">
        <w:t>disponieren,</w:t>
      </w:r>
    </w:p>
    <w:p w14:paraId="308A2529" w14:textId="08860CFE" w:rsidR="00FC1C65" w:rsidRPr="00772217" w:rsidRDefault="00FC1C65" w:rsidP="199E363B">
      <w:pPr>
        <w:pStyle w:val="Listenabsatz"/>
        <w:numPr>
          <w:ilvl w:val="0"/>
          <w:numId w:val="7"/>
        </w:numPr>
      </w:pPr>
      <w:r w:rsidRPr="00772217">
        <w:t>Methoden zur Anleitung von Personal erläutern,</w:t>
      </w:r>
    </w:p>
    <w:p w14:paraId="3EC05CC7" w14:textId="3CD2C2A4" w:rsidR="00FC1C65" w:rsidRPr="00772217" w:rsidRDefault="00FC1C65" w:rsidP="199E363B">
      <w:pPr>
        <w:pStyle w:val="Listenabsatz"/>
        <w:numPr>
          <w:ilvl w:val="0"/>
          <w:numId w:val="7"/>
        </w:numPr>
      </w:pPr>
      <w:r w:rsidRPr="00772217">
        <w:t>Qualifikationsbedarfe ermitteln,</w:t>
      </w:r>
    </w:p>
    <w:p w14:paraId="74B411AF" w14:textId="084DE0B1" w:rsidR="00FC1C65" w:rsidRPr="00772217" w:rsidRDefault="00FC1C65" w:rsidP="199E363B">
      <w:pPr>
        <w:pStyle w:val="Listenabsatz"/>
        <w:numPr>
          <w:ilvl w:val="0"/>
          <w:numId w:val="7"/>
        </w:numPr>
      </w:pPr>
      <w:r w:rsidRPr="00772217">
        <w:t>Maßnahmen zur fortlaufenden Qualifizierung, insbesondere unter Berücksichtigung der Weiterentwicklungsmöglichkeiten im Elektrotechniker-Handwerk planen.</w:t>
      </w:r>
    </w:p>
    <w:p w14:paraId="3B176D25" w14:textId="77777777" w:rsidR="00FC1C65" w:rsidRPr="00772217" w:rsidRDefault="00FC1C65" w:rsidP="00FC1C65">
      <w:pPr>
        <w:rPr>
          <w:b/>
          <w:bCs/>
        </w:rPr>
      </w:pPr>
      <w:r w:rsidRPr="00772217">
        <w:rPr>
          <w:b/>
          <w:bCs/>
        </w:rPr>
        <w:t>5. Betriebs- und Lagerausstattung sowie Abläufe planen, hierzu zählen insbesondere:</w:t>
      </w:r>
    </w:p>
    <w:p w14:paraId="0CC306FA" w14:textId="13559D72" w:rsidR="00FC1C65" w:rsidRPr="00772217" w:rsidRDefault="00FC1C65" w:rsidP="00FC1C65">
      <w:pPr>
        <w:pStyle w:val="Listenabsatz"/>
        <w:numPr>
          <w:ilvl w:val="0"/>
          <w:numId w:val="11"/>
        </w:numPr>
      </w:pPr>
      <w:r w:rsidRPr="00772217">
        <w:t>Durchführung der rechtlich vorgeschriebenen Gefährdungsbeurteilung erläutern,</w:t>
      </w:r>
    </w:p>
    <w:p w14:paraId="30EF52D4" w14:textId="77777777" w:rsidR="00FC1C65" w:rsidRPr="00772217" w:rsidRDefault="00FC1C65" w:rsidP="00FC1C65">
      <w:pPr>
        <w:pStyle w:val="Listenabsatz"/>
      </w:pPr>
      <w:r w:rsidRPr="00772217">
        <w:t>Folgen aus dem Ergebnis ableiten,</w:t>
      </w:r>
    </w:p>
    <w:p w14:paraId="4BE48ECF" w14:textId="52FC4590" w:rsidR="00FC1C65" w:rsidRPr="00772217" w:rsidRDefault="00FC1C65" w:rsidP="00FC1C65">
      <w:pPr>
        <w:pStyle w:val="Listenabsatz"/>
        <w:numPr>
          <w:ilvl w:val="0"/>
          <w:numId w:val="11"/>
        </w:numPr>
      </w:pPr>
      <w:r w:rsidRPr="00772217">
        <w:t>Ausstattung des Betriebes, insbesondere unter Berücksichtigung der betrieblichen</w:t>
      </w:r>
      <w:r w:rsidR="00162918" w:rsidRPr="00772217">
        <w:t xml:space="preserve"> </w:t>
      </w:r>
      <w:r w:rsidRPr="00772217">
        <w:t>Bedarfe des Gewerbes, des Arbeitsschutzes, der Gefahrguthandhabung sowie</w:t>
      </w:r>
      <w:r w:rsidR="00162918" w:rsidRPr="00772217">
        <w:t xml:space="preserve"> </w:t>
      </w:r>
      <w:r w:rsidRPr="00772217">
        <w:t>ökologischen, ökonomischen, sozialen und logistischen Gesichtspunkten, planen</w:t>
      </w:r>
      <w:r w:rsidR="00162918" w:rsidRPr="00772217">
        <w:t xml:space="preserve"> </w:t>
      </w:r>
      <w:r w:rsidRPr="00772217">
        <w:t>und begründen,</w:t>
      </w:r>
    </w:p>
    <w:p w14:paraId="1A476F32" w14:textId="23910573" w:rsidR="00FC1C65" w:rsidRPr="00772217" w:rsidRDefault="00FC1C65" w:rsidP="00FC1C65">
      <w:pPr>
        <w:pStyle w:val="Listenabsatz"/>
        <w:numPr>
          <w:ilvl w:val="0"/>
          <w:numId w:val="11"/>
        </w:numPr>
      </w:pPr>
      <w:r w:rsidRPr="00772217">
        <w:t>Maßnahmen zur Unfallverhütung, zum Arbeitsschutz, zur Gefahrgutlagerung, insbesondere unter Berücksichtigung ökologischer, ökonomischer und sozialer Gesichtspunkte, planen und begründen,</w:t>
      </w:r>
    </w:p>
    <w:p w14:paraId="41819C64" w14:textId="51EBD0AB" w:rsidR="00FC1C65" w:rsidRPr="00772217" w:rsidRDefault="00FC1C65" w:rsidP="00FC1C65">
      <w:pPr>
        <w:pStyle w:val="Listenabsatz"/>
        <w:numPr>
          <w:ilvl w:val="0"/>
          <w:numId w:val="11"/>
        </w:numPr>
      </w:pPr>
      <w:r w:rsidRPr="00772217">
        <w:t>Instandhaltung von Werkzeugen, Geräten, Maschinen, Fahrzeugen planen,</w:t>
      </w:r>
    </w:p>
    <w:p w14:paraId="24599041" w14:textId="16B50C85" w:rsidR="00FC1C65" w:rsidRPr="00772217" w:rsidRDefault="00FC1C65" w:rsidP="00FC1C65">
      <w:pPr>
        <w:pStyle w:val="Listenabsatz"/>
        <w:numPr>
          <w:ilvl w:val="0"/>
          <w:numId w:val="11"/>
        </w:numPr>
      </w:pPr>
      <w:r w:rsidRPr="00772217">
        <w:t>Betriebsabläufe planen und verbessern, unter Berücksichtigung der Nachfrage,</w:t>
      </w:r>
    </w:p>
    <w:p w14:paraId="4997B7BF" w14:textId="1AFFE4FB" w:rsidR="00591271" w:rsidRDefault="00FC1C65" w:rsidP="00FC1C65">
      <w:pPr>
        <w:pStyle w:val="Listenabsatz"/>
      </w:pPr>
      <w:r w:rsidRPr="00772217">
        <w:t>der betrieblichen Auslastung, des Einsatzes von Personal, Material und Werkzeugen, Geräten, Maschinen, Fahrzeugen</w:t>
      </w:r>
    </w:p>
    <w:sectPr w:rsidR="00591271" w:rsidSect="002849B5">
      <w:headerReference w:type="default" r:id="rId10"/>
      <w:footerReference w:type="default" r:id="rId11"/>
      <w:pgSz w:w="11906" w:h="16838"/>
      <w:pgMar w:top="142" w:right="707" w:bottom="0" w:left="1417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8180" w14:textId="77777777" w:rsidR="00A92FC7" w:rsidRDefault="00A92FC7" w:rsidP="00635D8F">
      <w:pPr>
        <w:spacing w:after="0" w:line="240" w:lineRule="auto"/>
      </w:pPr>
      <w:r>
        <w:separator/>
      </w:r>
    </w:p>
  </w:endnote>
  <w:endnote w:type="continuationSeparator" w:id="0">
    <w:p w14:paraId="1D70F568" w14:textId="77777777" w:rsidR="00A92FC7" w:rsidRDefault="00A92FC7" w:rsidP="0063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199E363B" w14:paraId="1EE498FB" w14:textId="77777777" w:rsidTr="199E363B">
      <w:trPr>
        <w:trHeight w:val="300"/>
      </w:trPr>
      <w:tc>
        <w:tcPr>
          <w:tcW w:w="3260" w:type="dxa"/>
        </w:tcPr>
        <w:p w14:paraId="62CA922F" w14:textId="42B7059E" w:rsidR="199E363B" w:rsidRDefault="199E363B" w:rsidP="199E363B">
          <w:pPr>
            <w:pStyle w:val="Kopfzeile"/>
            <w:ind w:left="-115"/>
          </w:pPr>
        </w:p>
      </w:tc>
      <w:tc>
        <w:tcPr>
          <w:tcW w:w="3260" w:type="dxa"/>
        </w:tcPr>
        <w:p w14:paraId="59860703" w14:textId="45EADD36" w:rsidR="199E363B" w:rsidRDefault="199E363B" w:rsidP="199E363B">
          <w:pPr>
            <w:pStyle w:val="Kopfzeile"/>
            <w:jc w:val="center"/>
          </w:pPr>
        </w:p>
      </w:tc>
      <w:tc>
        <w:tcPr>
          <w:tcW w:w="3260" w:type="dxa"/>
        </w:tcPr>
        <w:p w14:paraId="6E949169" w14:textId="1BB1DD76" w:rsidR="199E363B" w:rsidRDefault="199E363B" w:rsidP="199E363B">
          <w:pPr>
            <w:pStyle w:val="Kopfzeile"/>
            <w:ind w:right="-115"/>
            <w:jc w:val="right"/>
          </w:pPr>
        </w:p>
      </w:tc>
    </w:tr>
  </w:tbl>
  <w:p w14:paraId="0EDFB5DA" w14:textId="26CD5A5D" w:rsidR="199E363B" w:rsidRDefault="199E363B" w:rsidP="199E36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1EBA" w14:textId="77777777" w:rsidR="00A92FC7" w:rsidRDefault="00A92FC7" w:rsidP="00635D8F">
      <w:pPr>
        <w:spacing w:after="0" w:line="240" w:lineRule="auto"/>
      </w:pPr>
      <w:r>
        <w:separator/>
      </w:r>
    </w:p>
  </w:footnote>
  <w:footnote w:type="continuationSeparator" w:id="0">
    <w:p w14:paraId="4A5B0D57" w14:textId="77777777" w:rsidR="00A92FC7" w:rsidRDefault="00A92FC7" w:rsidP="0063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20EE" w14:textId="77777777" w:rsidR="00635D8F" w:rsidRDefault="00635D8F" w:rsidP="00635D8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16E"/>
    <w:multiLevelType w:val="hybridMultilevel"/>
    <w:tmpl w:val="0C9867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3626"/>
    <w:multiLevelType w:val="hybridMultilevel"/>
    <w:tmpl w:val="B4606B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F14"/>
    <w:multiLevelType w:val="hybridMultilevel"/>
    <w:tmpl w:val="AEEC1B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00A"/>
    <w:multiLevelType w:val="hybridMultilevel"/>
    <w:tmpl w:val="8A88E4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19DC"/>
    <w:multiLevelType w:val="hybridMultilevel"/>
    <w:tmpl w:val="9C68BEFE"/>
    <w:lvl w:ilvl="0" w:tplc="8BB40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288D"/>
    <w:multiLevelType w:val="hybridMultilevel"/>
    <w:tmpl w:val="D69EE9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B15D1"/>
    <w:multiLevelType w:val="hybridMultilevel"/>
    <w:tmpl w:val="987EC9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0C76"/>
    <w:multiLevelType w:val="hybridMultilevel"/>
    <w:tmpl w:val="54AA6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A4AD3"/>
    <w:multiLevelType w:val="hybridMultilevel"/>
    <w:tmpl w:val="348098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21E00B5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219B"/>
    <w:multiLevelType w:val="hybridMultilevel"/>
    <w:tmpl w:val="08DAFD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00595"/>
    <w:multiLevelType w:val="hybridMultilevel"/>
    <w:tmpl w:val="91968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30417"/>
    <w:multiLevelType w:val="hybridMultilevel"/>
    <w:tmpl w:val="3BF6AFA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77987">
    <w:abstractNumId w:val="7"/>
  </w:num>
  <w:num w:numId="2" w16cid:durableId="1792359132">
    <w:abstractNumId w:val="3"/>
  </w:num>
  <w:num w:numId="3" w16cid:durableId="1371612952">
    <w:abstractNumId w:val="0"/>
  </w:num>
  <w:num w:numId="4" w16cid:durableId="1533419496">
    <w:abstractNumId w:val="8"/>
  </w:num>
  <w:num w:numId="5" w16cid:durableId="1587420101">
    <w:abstractNumId w:val="9"/>
  </w:num>
  <w:num w:numId="6" w16cid:durableId="672756925">
    <w:abstractNumId w:val="1"/>
  </w:num>
  <w:num w:numId="7" w16cid:durableId="63994298">
    <w:abstractNumId w:val="5"/>
  </w:num>
  <w:num w:numId="8" w16cid:durableId="1741714258">
    <w:abstractNumId w:val="2"/>
  </w:num>
  <w:num w:numId="9" w16cid:durableId="710811224">
    <w:abstractNumId w:val="10"/>
  </w:num>
  <w:num w:numId="10" w16cid:durableId="99179147">
    <w:abstractNumId w:val="6"/>
  </w:num>
  <w:num w:numId="11" w16cid:durableId="523447062">
    <w:abstractNumId w:val="11"/>
  </w:num>
  <w:num w:numId="12" w16cid:durableId="196792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5"/>
    <w:rsid w:val="000B22E3"/>
    <w:rsid w:val="000E0FE7"/>
    <w:rsid w:val="00162918"/>
    <w:rsid w:val="00200E1E"/>
    <w:rsid w:val="002849B5"/>
    <w:rsid w:val="002D6BDB"/>
    <w:rsid w:val="00302F59"/>
    <w:rsid w:val="00324987"/>
    <w:rsid w:val="00340AED"/>
    <w:rsid w:val="00342A47"/>
    <w:rsid w:val="00355715"/>
    <w:rsid w:val="003B0587"/>
    <w:rsid w:val="00433ACB"/>
    <w:rsid w:val="00591271"/>
    <w:rsid w:val="00635D8F"/>
    <w:rsid w:val="006E5012"/>
    <w:rsid w:val="00772217"/>
    <w:rsid w:val="008144B4"/>
    <w:rsid w:val="008713A4"/>
    <w:rsid w:val="00A92FC7"/>
    <w:rsid w:val="00C275B5"/>
    <w:rsid w:val="00C32F24"/>
    <w:rsid w:val="00C7407A"/>
    <w:rsid w:val="00E60629"/>
    <w:rsid w:val="00F61FBC"/>
    <w:rsid w:val="00F623C5"/>
    <w:rsid w:val="00FC1C65"/>
    <w:rsid w:val="00FD4A0C"/>
    <w:rsid w:val="00FE6585"/>
    <w:rsid w:val="087D083D"/>
    <w:rsid w:val="08A513CE"/>
    <w:rsid w:val="10D1EF8F"/>
    <w:rsid w:val="1218289C"/>
    <w:rsid w:val="199E363B"/>
    <w:rsid w:val="3C107928"/>
    <w:rsid w:val="3D51BD4A"/>
    <w:rsid w:val="3DAC4989"/>
    <w:rsid w:val="45FB236D"/>
    <w:rsid w:val="4F4AA19D"/>
    <w:rsid w:val="50E671FE"/>
    <w:rsid w:val="5FB305B6"/>
    <w:rsid w:val="7BE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31DE"/>
  <w15:chartTrackingRefBased/>
  <w15:docId w15:val="{D8BDAA23-6771-4CFF-AD53-610D47C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8713A4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3A4"/>
    <w:rPr>
      <w:rFonts w:ascii="Arial" w:eastAsiaTheme="majorEastAsia" w:hAnsi="Arial" w:cstheme="majorBidi"/>
      <w:sz w:val="24"/>
      <w:szCs w:val="32"/>
    </w:rPr>
  </w:style>
  <w:style w:type="paragraph" w:styleId="Listenabsatz">
    <w:name w:val="List Paragraph"/>
    <w:basedOn w:val="Standard"/>
    <w:uiPriority w:val="34"/>
    <w:qFormat/>
    <w:rsid w:val="00FC1C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5D8F"/>
  </w:style>
  <w:style w:type="paragraph" w:styleId="Fuzeile">
    <w:name w:val="footer"/>
    <w:basedOn w:val="Standard"/>
    <w:link w:val="FuzeileZchn"/>
    <w:uiPriority w:val="99"/>
    <w:unhideWhenUsed/>
    <w:rsid w:val="0063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5D8F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89695D321B64E887E96D7F97DD826" ma:contentTypeVersion="3" ma:contentTypeDescription="Ein neues Dokument erstellen." ma:contentTypeScope="" ma:versionID="49c41484a41de1853c6eab07dc873dac">
  <xsd:schema xmlns:xsd="http://www.w3.org/2001/XMLSchema" xmlns:xs="http://www.w3.org/2001/XMLSchema" xmlns:p="http://schemas.microsoft.com/office/2006/metadata/properties" xmlns:ns2="a392d93d-84fa-4c53-83fb-c34fa401d864" targetNamespace="http://schemas.microsoft.com/office/2006/metadata/properties" ma:root="true" ma:fieldsID="6a56b455be21f61dcb94a318edcd072b" ns2:_="">
    <xsd:import namespace="a392d93d-84fa-4c53-83fb-c34fa401d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d93d-84fa-4c53-83fb-c34fa401d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66322-5888-4F45-A47B-77FE8B93B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2d93d-84fa-4c53-83fb-c34fa401d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B4DE5-A09F-4E5D-AA85-031FB1A68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68AC7-06EB-46B3-8570-579E32A65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Stephan.Ihle</dc:creator>
  <cp:keywords/>
  <dc:description/>
  <cp:lastModifiedBy>Stephan.Ihle</cp:lastModifiedBy>
  <cp:revision>5</cp:revision>
  <dcterms:created xsi:type="dcterms:W3CDTF">2024-02-01T12:44:00Z</dcterms:created>
  <dcterms:modified xsi:type="dcterms:W3CDTF">2025-01-05T22:20:00Z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0x01010074F89695D321B64E887E96D7F97DD826</vt:lpwstr>
  </property>
</Properties>
</file>